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C13E" w14:textId="77777777" w:rsidR="0083226E" w:rsidRDefault="0083226E" w:rsidP="0083226E">
      <w:pPr>
        <w:pStyle w:val="Default"/>
      </w:pPr>
    </w:p>
    <w:p w14:paraId="78234003" w14:textId="2C71381A" w:rsidR="0083226E" w:rsidRDefault="0083226E" w:rsidP="0083226E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Płaza, dnia </w:t>
      </w:r>
      <w:r w:rsidR="00AC7947">
        <w:rPr>
          <w:sz w:val="23"/>
          <w:szCs w:val="23"/>
        </w:rPr>
        <w:t>12</w:t>
      </w:r>
      <w:r>
        <w:rPr>
          <w:sz w:val="23"/>
          <w:szCs w:val="23"/>
        </w:rPr>
        <w:t xml:space="preserve"> </w:t>
      </w:r>
      <w:r w:rsidR="00896D1E">
        <w:rPr>
          <w:sz w:val="23"/>
          <w:szCs w:val="23"/>
        </w:rPr>
        <w:t>listopada</w:t>
      </w:r>
      <w:r>
        <w:rPr>
          <w:sz w:val="23"/>
          <w:szCs w:val="23"/>
        </w:rPr>
        <w:t xml:space="preserve"> 202</w:t>
      </w:r>
      <w:r w:rsidR="00896D1E"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</w:p>
    <w:p w14:paraId="127A9998" w14:textId="77777777" w:rsidR="0083226E" w:rsidRDefault="0083226E" w:rsidP="0083226E">
      <w:pPr>
        <w:pStyle w:val="Default"/>
        <w:rPr>
          <w:sz w:val="23"/>
          <w:szCs w:val="23"/>
        </w:rPr>
      </w:pPr>
    </w:p>
    <w:p w14:paraId="5C8CBDC3" w14:textId="212BEEB2" w:rsidR="0083226E" w:rsidRDefault="0083226E" w:rsidP="008322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postępowania: PDPS/ZP-0</w:t>
      </w:r>
      <w:r w:rsidR="00896D1E">
        <w:rPr>
          <w:sz w:val="23"/>
          <w:szCs w:val="23"/>
        </w:rPr>
        <w:t>2</w:t>
      </w:r>
      <w:r>
        <w:rPr>
          <w:sz w:val="23"/>
          <w:szCs w:val="23"/>
        </w:rPr>
        <w:t>/TrP/202</w:t>
      </w:r>
      <w:r w:rsidR="00896D1E">
        <w:rPr>
          <w:sz w:val="23"/>
          <w:szCs w:val="23"/>
        </w:rPr>
        <w:t>5</w:t>
      </w:r>
    </w:p>
    <w:p w14:paraId="4FE23454" w14:textId="77777777" w:rsidR="0083226E" w:rsidRDefault="0083226E" w:rsidP="0083226E">
      <w:pPr>
        <w:pStyle w:val="Default"/>
        <w:rPr>
          <w:sz w:val="23"/>
          <w:szCs w:val="23"/>
        </w:rPr>
      </w:pPr>
    </w:p>
    <w:p w14:paraId="7B5BA0C8" w14:textId="33FE4BD0" w:rsidR="0083226E" w:rsidRDefault="0083226E" w:rsidP="0083226E">
      <w:pPr>
        <w:pStyle w:val="Default"/>
        <w:jc w:val="center"/>
        <w:rPr>
          <w:sz w:val="23"/>
          <w:szCs w:val="23"/>
        </w:rPr>
      </w:pPr>
    </w:p>
    <w:p w14:paraId="053415DE" w14:textId="3DAF4779" w:rsidR="0083226E" w:rsidRPr="00F80FAA" w:rsidRDefault="0083226E" w:rsidP="0083226E">
      <w:pPr>
        <w:pStyle w:val="Default"/>
        <w:jc w:val="center"/>
      </w:pPr>
      <w:r w:rsidRPr="00F80FAA">
        <w:t>ZAWIADOMIENIE O WYBORZE NAJKORZYSTNIEJSZEJ OFERTY</w:t>
      </w:r>
    </w:p>
    <w:p w14:paraId="1E40358F" w14:textId="77777777" w:rsidR="00F80FAA" w:rsidRDefault="00F80FAA" w:rsidP="0083226E">
      <w:pPr>
        <w:pStyle w:val="Default"/>
        <w:jc w:val="center"/>
        <w:rPr>
          <w:sz w:val="23"/>
          <w:szCs w:val="23"/>
        </w:rPr>
      </w:pPr>
    </w:p>
    <w:p w14:paraId="3CD95FE7" w14:textId="77777777" w:rsidR="00F80FAA" w:rsidRDefault="00F80FAA" w:rsidP="0083226E">
      <w:pPr>
        <w:pStyle w:val="Default"/>
        <w:jc w:val="center"/>
        <w:rPr>
          <w:sz w:val="23"/>
          <w:szCs w:val="23"/>
        </w:rPr>
      </w:pPr>
    </w:p>
    <w:p w14:paraId="3A3786D8" w14:textId="621AF7F7" w:rsidR="0083226E" w:rsidRDefault="0083226E" w:rsidP="0083226E">
      <w:pPr>
        <w:pStyle w:val="Default"/>
        <w:jc w:val="both"/>
        <w:rPr>
          <w:b/>
          <w:bCs/>
        </w:rPr>
      </w:pPr>
      <w:r w:rsidRPr="0083226E">
        <w:t>Zgodnie z art. 253 ust. 2 ustawy z 11 września 2019 r. Prawo zamówień publicznych (</w:t>
      </w:r>
      <w:r w:rsidR="00E43ACC" w:rsidRPr="00E43ACC">
        <w:rPr>
          <w:color w:val="auto"/>
          <w14:ligatures w14:val="none"/>
        </w:rPr>
        <w:t>tekst</w:t>
      </w:r>
      <w:r w:rsidR="00E43ACC">
        <w:rPr>
          <w:color w:val="0070C0"/>
          <w14:ligatures w14:val="none"/>
        </w:rPr>
        <w:t xml:space="preserve"> </w:t>
      </w:r>
      <w:r w:rsidR="00E43ACC" w:rsidRPr="00E43ACC">
        <w:rPr>
          <w:color w:val="auto"/>
          <w14:ligatures w14:val="none"/>
        </w:rPr>
        <w:t xml:space="preserve">jednolity: </w:t>
      </w:r>
      <w:r w:rsidR="008E538F">
        <w:rPr>
          <w:bCs/>
        </w:rPr>
        <w:t>t.j. Dz. U. z 2024 r. poz. 1320 ze zm</w:t>
      </w:r>
      <w:r w:rsidRPr="0083226E">
        <w:t>) zamawiający informuje, iż dokonał wyboru najkorzystniejszej oferty</w:t>
      </w:r>
      <w:r>
        <w:t xml:space="preserve"> </w:t>
      </w:r>
      <w:r w:rsidRPr="0083226E">
        <w:t xml:space="preserve">w postępowaniu o udzielenie zamówienia publicznego prowadzonego w trybie podstawowym na podstawie art. 275 pkt 1 ustawy Pzp pn.: </w:t>
      </w:r>
      <w:r w:rsidRPr="0083226E">
        <w:rPr>
          <w:b/>
          <w:bCs/>
        </w:rPr>
        <w:t>Kompleksowa dostawa gazu ziemnego wysokometanowego typu E dla celów opałowych do obiektów Powiatowego Domu Pomocy Społecznej im. Adama Starzeńskiego w Płazie, w 202</w:t>
      </w:r>
      <w:r w:rsidR="00896D1E">
        <w:rPr>
          <w:b/>
          <w:bCs/>
        </w:rPr>
        <w:t>6</w:t>
      </w:r>
      <w:r w:rsidRPr="0083226E">
        <w:rPr>
          <w:b/>
          <w:bCs/>
        </w:rPr>
        <w:t xml:space="preserve"> roku. </w:t>
      </w:r>
    </w:p>
    <w:p w14:paraId="0904EB57" w14:textId="77777777" w:rsidR="0083226E" w:rsidRPr="0083226E" w:rsidRDefault="0083226E" w:rsidP="0083226E">
      <w:pPr>
        <w:pStyle w:val="Default"/>
        <w:jc w:val="both"/>
      </w:pPr>
    </w:p>
    <w:p w14:paraId="7F3CD1D9" w14:textId="185DEE7A" w:rsidR="0083226E" w:rsidRDefault="0083226E" w:rsidP="0083226E">
      <w:pPr>
        <w:pStyle w:val="Default"/>
        <w:jc w:val="both"/>
      </w:pPr>
      <w:r w:rsidRPr="0083226E">
        <w:t xml:space="preserve">Za najkorzystniejszą ofertę zamawiający uznał ofertę złożoną przez </w:t>
      </w:r>
      <w:r w:rsidR="00896D1E">
        <w:t xml:space="preserve">Unimot Energia i Gaz </w:t>
      </w:r>
      <w:r w:rsidR="00BE17BA">
        <w:t xml:space="preserve">             </w:t>
      </w:r>
      <w:r w:rsidR="00896D1E">
        <w:t>Sp. z o.o. ul. Aleje Jerozolimskie 142B, 02-305 Warszawa</w:t>
      </w:r>
      <w:r w:rsidRPr="0083226E">
        <w:t xml:space="preserve">. Wykonawca ten spełnia wszystkie warunki udziału w postępowaniu, a złożona przez niego oferta nie podlega odrzuceniu oraz została oceniona jako najkorzystniejsza w oparciu o podane w SWZ kryteria wyboru ofert. Wykonawca otrzymał najwyższą liczbę punktów wg kryteriów oceny ofert. </w:t>
      </w:r>
    </w:p>
    <w:p w14:paraId="529C2EBD" w14:textId="77777777" w:rsidR="0083226E" w:rsidRPr="0083226E" w:rsidRDefault="0083226E" w:rsidP="0083226E">
      <w:pPr>
        <w:pStyle w:val="Default"/>
        <w:jc w:val="both"/>
      </w:pPr>
    </w:p>
    <w:p w14:paraId="5B4B79AD" w14:textId="77777777" w:rsidR="0083226E" w:rsidRDefault="0083226E" w:rsidP="0083226E">
      <w:pPr>
        <w:pStyle w:val="Default"/>
        <w:jc w:val="both"/>
      </w:pPr>
      <w:r w:rsidRPr="0083226E">
        <w:t xml:space="preserve">Poniżej zamieszczono nazwy (firm), siedziby i adresy wykonawców, którzy złożyli oferty, a także punktację przyznaną ofertom w każdym kryterium oceny ofert i łączną punktację. </w:t>
      </w:r>
    </w:p>
    <w:p w14:paraId="11AC0041" w14:textId="77777777" w:rsidR="0083226E" w:rsidRPr="0083226E" w:rsidRDefault="0083226E" w:rsidP="0083226E">
      <w:pPr>
        <w:pStyle w:val="Default"/>
        <w:jc w:val="both"/>
      </w:pPr>
    </w:p>
    <w:p w14:paraId="7987C7D2" w14:textId="77777777" w:rsidR="0083226E" w:rsidRPr="0083226E" w:rsidRDefault="0083226E" w:rsidP="0083226E">
      <w:pPr>
        <w:pStyle w:val="Default"/>
        <w:jc w:val="both"/>
      </w:pPr>
      <w:r w:rsidRPr="0083226E">
        <w:t xml:space="preserve">Nr oferty 1 </w:t>
      </w:r>
    </w:p>
    <w:p w14:paraId="6909CBA8" w14:textId="77777777" w:rsidR="0083226E" w:rsidRPr="0083226E" w:rsidRDefault="0083226E" w:rsidP="0083226E">
      <w:pPr>
        <w:pStyle w:val="Default"/>
        <w:jc w:val="both"/>
      </w:pPr>
      <w:r w:rsidRPr="0083226E">
        <w:t xml:space="preserve">Nazwa Wykonawcy: </w:t>
      </w:r>
    </w:p>
    <w:p w14:paraId="37D6DC59" w14:textId="77777777" w:rsidR="0083226E" w:rsidRPr="0083226E" w:rsidRDefault="0083226E" w:rsidP="0083226E">
      <w:pPr>
        <w:pStyle w:val="Default"/>
        <w:jc w:val="both"/>
      </w:pPr>
      <w:r w:rsidRPr="0083226E">
        <w:t xml:space="preserve">PGNiG Obrót Detaliczny sp. z o.o. ul. Jana Kazimierza 3, 01-248 Warszawa </w:t>
      </w:r>
    </w:p>
    <w:p w14:paraId="48D026E3" w14:textId="77777777" w:rsidR="0083226E" w:rsidRPr="0083226E" w:rsidRDefault="0083226E" w:rsidP="0083226E">
      <w:pPr>
        <w:pStyle w:val="Default"/>
        <w:jc w:val="both"/>
      </w:pPr>
      <w:r w:rsidRPr="0083226E">
        <w:t xml:space="preserve">Liczba otrzymanych punktów w kryterium: </w:t>
      </w:r>
    </w:p>
    <w:p w14:paraId="7470A329" w14:textId="01C06657" w:rsidR="0083226E" w:rsidRPr="0083226E" w:rsidRDefault="0083226E" w:rsidP="0083226E">
      <w:pPr>
        <w:pStyle w:val="Default"/>
        <w:jc w:val="both"/>
      </w:pPr>
      <w:r w:rsidRPr="0083226E">
        <w:t xml:space="preserve">- najniższa łączna cena oferty brutto: waga max. 100 % = </w:t>
      </w:r>
      <w:r w:rsidR="00370EC6">
        <w:t>94,13</w:t>
      </w:r>
      <w:r w:rsidRPr="0083226E">
        <w:t xml:space="preserve"> pkt. </w:t>
      </w:r>
    </w:p>
    <w:p w14:paraId="20304DCA" w14:textId="4698742C" w:rsidR="0083226E" w:rsidRDefault="0083226E" w:rsidP="0083226E">
      <w:pPr>
        <w:pStyle w:val="Default"/>
        <w:jc w:val="both"/>
      </w:pPr>
      <w:r w:rsidRPr="0083226E">
        <w:t>Łączna liczba otrzymanych punktów:</w:t>
      </w:r>
      <w:r>
        <w:t xml:space="preserve">                             </w:t>
      </w:r>
      <w:r w:rsidRPr="0083226E">
        <w:t xml:space="preserve"> = </w:t>
      </w:r>
      <w:r w:rsidR="00370EC6">
        <w:t>94,13</w:t>
      </w:r>
      <w:r w:rsidRPr="0083226E">
        <w:t xml:space="preserve"> pkt. </w:t>
      </w:r>
    </w:p>
    <w:p w14:paraId="1E74C99B" w14:textId="77777777" w:rsidR="00896D1E" w:rsidRDefault="00896D1E" w:rsidP="0083226E">
      <w:pPr>
        <w:pStyle w:val="Default"/>
        <w:jc w:val="both"/>
      </w:pPr>
    </w:p>
    <w:p w14:paraId="684B7A5C" w14:textId="1CD600A0" w:rsidR="00896D1E" w:rsidRDefault="00896D1E" w:rsidP="0083226E">
      <w:pPr>
        <w:pStyle w:val="Default"/>
        <w:jc w:val="both"/>
      </w:pPr>
      <w:r>
        <w:t>Nr oferty 2</w:t>
      </w:r>
    </w:p>
    <w:p w14:paraId="0D9A828F" w14:textId="16042BD1" w:rsidR="00896D1E" w:rsidRDefault="00896D1E" w:rsidP="0083226E">
      <w:pPr>
        <w:pStyle w:val="Default"/>
        <w:jc w:val="both"/>
      </w:pPr>
      <w:r>
        <w:t>Nazwa Wykonawcy:</w:t>
      </w:r>
    </w:p>
    <w:p w14:paraId="0B268443" w14:textId="763CBDFE" w:rsidR="0083226E" w:rsidRDefault="00896D1E" w:rsidP="00896D1E">
      <w:pPr>
        <w:pStyle w:val="Default"/>
        <w:jc w:val="both"/>
      </w:pPr>
      <w:r>
        <w:t>Unimot Energia i Gaz Sp. z o.o. ul. Aleje Jerozolimskie 142B, 02-305 Warszawa</w:t>
      </w:r>
      <w:r w:rsidR="0083226E">
        <w:t xml:space="preserve">                                                         </w:t>
      </w:r>
    </w:p>
    <w:p w14:paraId="0A2E2BEA" w14:textId="77777777" w:rsidR="00896D1E" w:rsidRPr="0083226E" w:rsidRDefault="00896D1E" w:rsidP="00896D1E">
      <w:pPr>
        <w:pStyle w:val="Default"/>
        <w:jc w:val="both"/>
      </w:pPr>
      <w:r w:rsidRPr="0083226E">
        <w:t xml:space="preserve">Liczba otrzymanych punktów w kryterium: </w:t>
      </w:r>
    </w:p>
    <w:p w14:paraId="2857746B" w14:textId="77777777" w:rsidR="00896D1E" w:rsidRPr="0083226E" w:rsidRDefault="00896D1E" w:rsidP="00896D1E">
      <w:pPr>
        <w:pStyle w:val="Default"/>
        <w:jc w:val="both"/>
      </w:pPr>
      <w:r w:rsidRPr="0083226E">
        <w:t xml:space="preserve">- najniższa łączna cena oferty brutto: waga max. 100 % = 100 pkt. </w:t>
      </w:r>
    </w:p>
    <w:p w14:paraId="3E1A007E" w14:textId="77777777" w:rsidR="00896D1E" w:rsidRDefault="00896D1E" w:rsidP="00896D1E">
      <w:pPr>
        <w:pStyle w:val="Default"/>
        <w:jc w:val="both"/>
      </w:pPr>
      <w:r w:rsidRPr="0083226E">
        <w:t>Łączna liczba otrzymanych punktów:</w:t>
      </w:r>
      <w:r>
        <w:t xml:space="preserve">                             </w:t>
      </w:r>
      <w:r w:rsidRPr="0083226E">
        <w:t xml:space="preserve"> = 100 pkt. </w:t>
      </w:r>
    </w:p>
    <w:p w14:paraId="003124F6" w14:textId="77777777" w:rsidR="0083226E" w:rsidRDefault="0083226E" w:rsidP="0083226E">
      <w:pPr>
        <w:pStyle w:val="Default"/>
        <w:jc w:val="center"/>
      </w:pPr>
    </w:p>
    <w:p w14:paraId="238F2EEF" w14:textId="77777777" w:rsidR="0083226E" w:rsidRDefault="0083226E" w:rsidP="0083226E">
      <w:pPr>
        <w:pStyle w:val="Default"/>
        <w:jc w:val="center"/>
      </w:pPr>
    </w:p>
    <w:p w14:paraId="25FB7C3E" w14:textId="77777777" w:rsidR="0083226E" w:rsidRDefault="0083226E" w:rsidP="0083226E">
      <w:pPr>
        <w:pStyle w:val="Default"/>
        <w:jc w:val="center"/>
      </w:pPr>
    </w:p>
    <w:p w14:paraId="3C393490" w14:textId="77777777" w:rsidR="0083226E" w:rsidRDefault="0083226E" w:rsidP="0083226E">
      <w:pPr>
        <w:pStyle w:val="Default"/>
        <w:jc w:val="center"/>
      </w:pPr>
    </w:p>
    <w:p w14:paraId="60B8508C" w14:textId="77777777" w:rsidR="0083226E" w:rsidRDefault="0083226E" w:rsidP="0083226E">
      <w:pPr>
        <w:pStyle w:val="Default"/>
        <w:jc w:val="center"/>
      </w:pPr>
    </w:p>
    <w:p w14:paraId="7824F574" w14:textId="467E6495" w:rsidR="0083226E" w:rsidRPr="0083226E" w:rsidRDefault="0083226E" w:rsidP="0083226E">
      <w:pPr>
        <w:pStyle w:val="Default"/>
        <w:jc w:val="center"/>
      </w:pPr>
      <w:r>
        <w:t xml:space="preserve">                                                                                                         </w:t>
      </w:r>
      <w:r w:rsidRPr="0083226E">
        <w:t xml:space="preserve">Dyrektor </w:t>
      </w:r>
    </w:p>
    <w:p w14:paraId="36C943EA" w14:textId="3CE95063" w:rsidR="00EA225F" w:rsidRPr="0083226E" w:rsidRDefault="0083226E" w:rsidP="0083226E">
      <w:pPr>
        <w:jc w:val="right"/>
        <w:rPr>
          <w:rFonts w:ascii="Times New Roman" w:hAnsi="Times New Roman" w:cs="Times New Roman"/>
          <w:sz w:val="24"/>
          <w:szCs w:val="24"/>
        </w:rPr>
      </w:pPr>
      <w:r w:rsidRPr="0083226E">
        <w:rPr>
          <w:rFonts w:ascii="Times New Roman" w:hAnsi="Times New Roman" w:cs="Times New Roman"/>
          <w:sz w:val="24"/>
          <w:szCs w:val="24"/>
        </w:rPr>
        <w:t>Kazimiera Żmudzińska</w:t>
      </w:r>
    </w:p>
    <w:sectPr w:rsidR="00EA225F" w:rsidRPr="0083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6E"/>
    <w:rsid w:val="00101A90"/>
    <w:rsid w:val="00370EC6"/>
    <w:rsid w:val="00472ECD"/>
    <w:rsid w:val="0083226E"/>
    <w:rsid w:val="00896D1E"/>
    <w:rsid w:val="008E538F"/>
    <w:rsid w:val="00A64F30"/>
    <w:rsid w:val="00AC7947"/>
    <w:rsid w:val="00BE17BA"/>
    <w:rsid w:val="00D439BB"/>
    <w:rsid w:val="00E43ACC"/>
    <w:rsid w:val="00EA225F"/>
    <w:rsid w:val="00F8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E505"/>
  <w15:chartTrackingRefBased/>
  <w15:docId w15:val="{430E6A23-6977-4696-BC00-044F4915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wtalowski</dc:creator>
  <cp:keywords/>
  <dc:description/>
  <cp:lastModifiedBy>wtalowski</cp:lastModifiedBy>
  <cp:revision>6</cp:revision>
  <cp:lastPrinted>2025-11-05T07:41:00Z</cp:lastPrinted>
  <dcterms:created xsi:type="dcterms:W3CDTF">2025-11-05T07:40:00Z</dcterms:created>
  <dcterms:modified xsi:type="dcterms:W3CDTF">2025-11-07T08:31:00Z</dcterms:modified>
</cp:coreProperties>
</file>